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5608A" w14:textId="4782C0F5" w:rsidR="006E0EF0" w:rsidRPr="0062318C" w:rsidRDefault="006E0EF0" w:rsidP="006E0EF0">
      <w:pPr>
        <w:spacing w:after="0" w:line="240" w:lineRule="auto"/>
        <w:jc w:val="center"/>
        <w:rPr>
          <w:rFonts w:eastAsia="Times New Roman"/>
        </w:rPr>
      </w:pPr>
      <w:bookmarkStart w:id="0" w:name="_Hlk179199841"/>
      <w:r w:rsidRPr="0062318C">
        <w:rPr>
          <w:rFonts w:ascii="Century Gothic" w:eastAsia="Times New Roman" w:hAnsi="Century Gothic"/>
          <w:sz w:val="36"/>
          <w:szCs w:val="36"/>
        </w:rPr>
        <w:t>Village of Panama</w:t>
      </w:r>
    </w:p>
    <w:p w14:paraId="61C5900F" w14:textId="77777777" w:rsidR="006E0EF0" w:rsidRPr="0062318C" w:rsidRDefault="006E0EF0" w:rsidP="006E0EF0">
      <w:pPr>
        <w:spacing w:after="0" w:line="240" w:lineRule="auto"/>
        <w:jc w:val="center"/>
        <w:rPr>
          <w:rFonts w:eastAsia="Times New Roman"/>
          <w:b/>
          <w:bCs/>
          <w:sz w:val="28"/>
          <w:szCs w:val="28"/>
        </w:rPr>
      </w:pPr>
      <w:r w:rsidRPr="0062318C">
        <w:rPr>
          <w:rFonts w:ascii="Century Gothic" w:eastAsia="Times New Roman" w:hAnsi="Century Gothic"/>
          <w:b/>
          <w:bCs/>
          <w:sz w:val="28"/>
          <w:szCs w:val="28"/>
        </w:rPr>
        <w:t>NOTICE OF MEETING</w:t>
      </w:r>
    </w:p>
    <w:p w14:paraId="73346816" w14:textId="3B38982D" w:rsidR="006E0EF0" w:rsidRPr="0062318C" w:rsidRDefault="006E0EF0" w:rsidP="006E0EF0">
      <w:pPr>
        <w:spacing w:after="0" w:line="240" w:lineRule="auto"/>
        <w:jc w:val="center"/>
        <w:rPr>
          <w:rFonts w:eastAsia="Times New Roman"/>
        </w:rPr>
      </w:pPr>
      <w:r w:rsidRPr="0062318C">
        <w:rPr>
          <w:rFonts w:ascii="Century Gothic" w:eastAsia="Times New Roman" w:hAnsi="Century Gothic"/>
        </w:rPr>
        <w:t>T</w:t>
      </w:r>
      <w:r w:rsidR="00CE2659">
        <w:rPr>
          <w:rFonts w:ascii="Century Gothic" w:eastAsia="Times New Roman" w:hAnsi="Century Gothic"/>
        </w:rPr>
        <w:t>uesday</w:t>
      </w:r>
      <w:r w:rsidRPr="0062318C">
        <w:rPr>
          <w:rFonts w:ascii="Century Gothic" w:eastAsia="Times New Roman" w:hAnsi="Century Gothic"/>
        </w:rPr>
        <w:t xml:space="preserve">, </w:t>
      </w:r>
      <w:r w:rsidR="00E34F9C">
        <w:rPr>
          <w:rFonts w:ascii="Century Gothic" w:eastAsia="Times New Roman" w:hAnsi="Century Gothic"/>
        </w:rPr>
        <w:t>July 8,</w:t>
      </w:r>
      <w:r w:rsidR="000C46F7">
        <w:rPr>
          <w:rFonts w:ascii="Century Gothic" w:eastAsia="Times New Roman" w:hAnsi="Century Gothic"/>
        </w:rPr>
        <w:t xml:space="preserve"> 202</w:t>
      </w:r>
      <w:r w:rsidR="00D74859">
        <w:rPr>
          <w:rFonts w:ascii="Century Gothic" w:eastAsia="Times New Roman" w:hAnsi="Century Gothic"/>
        </w:rPr>
        <w:t>5</w:t>
      </w:r>
    </w:p>
    <w:p w14:paraId="3C8A0FA0" w14:textId="0CAFFF0C" w:rsidR="006E0EF0" w:rsidRPr="0000052F" w:rsidRDefault="006E0EF0" w:rsidP="006E0EF0">
      <w:pPr>
        <w:spacing w:after="0" w:line="240" w:lineRule="auto"/>
        <w:jc w:val="center"/>
        <w:rPr>
          <w:rFonts w:ascii="Century Gothic" w:eastAsia="Times New Roman" w:hAnsi="Century Gothic"/>
          <w:sz w:val="28"/>
          <w:szCs w:val="28"/>
        </w:rPr>
      </w:pPr>
      <w:r w:rsidRPr="0000052F">
        <w:rPr>
          <w:rFonts w:ascii="Century Gothic" w:eastAsia="Times New Roman" w:hAnsi="Century Gothic"/>
          <w:sz w:val="28"/>
          <w:szCs w:val="28"/>
        </w:rPr>
        <w:t>Regular Meeting</w:t>
      </w:r>
    </w:p>
    <w:p w14:paraId="17863BE1" w14:textId="1D3AFAEA" w:rsidR="006E0EF0" w:rsidRDefault="006E0EF0" w:rsidP="006E0EF0">
      <w:pPr>
        <w:spacing w:after="0" w:line="240" w:lineRule="auto"/>
        <w:jc w:val="center"/>
        <w:rPr>
          <w:rFonts w:ascii="Century Gothic" w:eastAsia="Times New Roman" w:hAnsi="Century Gothic"/>
          <w:b/>
          <w:bCs/>
        </w:rPr>
      </w:pPr>
      <w:r w:rsidRPr="0062318C">
        <w:rPr>
          <w:rFonts w:ascii="Century Gothic" w:eastAsia="Times New Roman" w:hAnsi="Century Gothic"/>
          <w:b/>
          <w:bCs/>
        </w:rPr>
        <w:t>7:00 PM</w:t>
      </w:r>
    </w:p>
    <w:p w14:paraId="13B3D68C" w14:textId="77777777" w:rsidR="006E0EF0" w:rsidRPr="0000052F" w:rsidRDefault="006E0EF0" w:rsidP="006E0EF0">
      <w:pPr>
        <w:spacing w:after="0" w:line="240" w:lineRule="auto"/>
        <w:jc w:val="center"/>
        <w:rPr>
          <w:rFonts w:ascii="Century Gothic" w:eastAsia="Times New Roman" w:hAnsi="Century Gothic"/>
          <w:sz w:val="6"/>
          <w:szCs w:val="6"/>
        </w:rPr>
      </w:pPr>
    </w:p>
    <w:p w14:paraId="753A67FD" w14:textId="45849C0E" w:rsidR="006E0EF0" w:rsidRPr="0062318C" w:rsidRDefault="001507D3" w:rsidP="006E0EF0">
      <w:pPr>
        <w:spacing w:after="0" w:line="240" w:lineRule="auto"/>
        <w:jc w:val="center"/>
        <w:rPr>
          <w:rFonts w:eastAsia="Times New Roman"/>
          <w:sz w:val="20"/>
          <w:szCs w:val="20"/>
        </w:rPr>
      </w:pPr>
      <w:r>
        <w:rPr>
          <w:rFonts w:ascii="Roboto" w:eastAsia="Times New Roman" w:hAnsi="Roboto"/>
          <w:sz w:val="20"/>
          <w:szCs w:val="20"/>
        </w:rPr>
        <w:t>Transformation Marketing Conference Center 301 Locust Street</w:t>
      </w:r>
      <w:r w:rsidR="006E0EF0" w:rsidRPr="0062318C">
        <w:rPr>
          <w:rFonts w:ascii="Roboto" w:eastAsia="Times New Roman" w:hAnsi="Roboto"/>
          <w:sz w:val="20"/>
          <w:szCs w:val="20"/>
        </w:rPr>
        <w:t>, Panama, NE 68419</w:t>
      </w:r>
    </w:p>
    <w:p w14:paraId="7238C4B4" w14:textId="75AAB369" w:rsidR="00576E12" w:rsidRDefault="00576E12" w:rsidP="006E0EF0">
      <w:pPr>
        <w:spacing w:after="0"/>
        <w:rPr>
          <w:rFonts w:ascii="Century Gothic" w:hAnsi="Century Gothic" w:cstheme="minorBidi"/>
          <w:b/>
          <w:bCs/>
          <w:kern w:val="2"/>
          <w:sz w:val="12"/>
          <w:szCs w:val="12"/>
          <w14:ligatures w14:val="standardContextual"/>
        </w:rPr>
      </w:pPr>
    </w:p>
    <w:p w14:paraId="76F3AAFD" w14:textId="77777777" w:rsidR="00576E12" w:rsidRPr="0062318C" w:rsidRDefault="00576E12" w:rsidP="006E0EF0">
      <w:pPr>
        <w:spacing w:after="0"/>
        <w:rPr>
          <w:rFonts w:ascii="Century Gothic" w:hAnsi="Century Gothic" w:cstheme="minorBidi"/>
          <w:b/>
          <w:bCs/>
          <w:kern w:val="2"/>
          <w:sz w:val="12"/>
          <w:szCs w:val="12"/>
          <w14:ligatures w14:val="standardContextual"/>
        </w:rPr>
      </w:pPr>
    </w:p>
    <w:p w14:paraId="08E51CBE" w14:textId="77777777" w:rsidR="006E0EF0" w:rsidRPr="0062318C" w:rsidRDefault="006E0EF0" w:rsidP="006E0EF0">
      <w:pPr>
        <w:spacing w:after="0"/>
        <w:rPr>
          <w:rFonts w:ascii="Century Gothic" w:hAnsi="Century Gothic" w:cstheme="minorBidi"/>
          <w:b/>
          <w:bCs/>
          <w:kern w:val="2"/>
          <w:sz w:val="22"/>
          <w:szCs w:val="22"/>
          <w14:ligatures w14:val="standardContextual"/>
        </w:rPr>
      </w:pPr>
      <w:r w:rsidRPr="0062318C">
        <w:rPr>
          <w:rFonts w:ascii="Century Gothic" w:hAnsi="Century Gothic" w:cstheme="minorBidi"/>
          <w:b/>
          <w:bCs/>
          <w:kern w:val="2"/>
          <w:sz w:val="22"/>
          <w:szCs w:val="22"/>
          <w14:ligatures w14:val="standardContextual"/>
        </w:rPr>
        <w:t>REGULAR MEETING</w:t>
      </w:r>
    </w:p>
    <w:p w14:paraId="588C5D85" w14:textId="77777777" w:rsidR="006E0EF0" w:rsidRPr="0062318C" w:rsidRDefault="006E0EF0" w:rsidP="006E0EF0">
      <w:pPr>
        <w:spacing w:after="0"/>
        <w:rPr>
          <w:rFonts w:ascii="Century Gothic" w:hAnsi="Century Gothic" w:cstheme="minorBidi"/>
          <w:b/>
          <w:bCs/>
          <w:kern w:val="2"/>
          <w:sz w:val="22"/>
          <w:szCs w:val="22"/>
          <w14:ligatures w14:val="standardContextual"/>
        </w:rPr>
      </w:pPr>
      <w:r w:rsidRPr="0062318C">
        <w:rPr>
          <w:rFonts w:ascii="Century Gothic" w:hAnsi="Century Gothic" w:cstheme="minorBidi"/>
          <w:b/>
          <w:bCs/>
          <w:kern w:val="2"/>
          <w:sz w:val="22"/>
          <w:szCs w:val="22"/>
          <w14:ligatures w14:val="standardContextual"/>
        </w:rPr>
        <w:t>A</w:t>
      </w:r>
      <w:r>
        <w:rPr>
          <w:rFonts w:ascii="Century Gothic" w:hAnsi="Century Gothic" w:cstheme="minorBidi"/>
          <w:b/>
          <w:bCs/>
          <w:kern w:val="2"/>
          <w:sz w:val="22"/>
          <w:szCs w:val="22"/>
          <w14:ligatures w14:val="standardContextual"/>
        </w:rPr>
        <w:t>genda</w:t>
      </w:r>
    </w:p>
    <w:p w14:paraId="27906D55" w14:textId="4379B8CF" w:rsidR="00916BB4" w:rsidRDefault="006E0EF0" w:rsidP="00916BB4">
      <w:pPr>
        <w:pStyle w:val="ListParagraph"/>
        <w:numPr>
          <w:ilvl w:val="0"/>
          <w:numId w:val="14"/>
        </w:numPr>
        <w:spacing w:before="120" w:after="120"/>
        <w:rPr>
          <w:rFonts w:ascii="Century Gothic" w:hAnsi="Century Gothic" w:cstheme="minorBidi"/>
          <w:kern w:val="2"/>
          <w:sz w:val="22"/>
          <w:szCs w:val="22"/>
          <w14:ligatures w14:val="standardContextual"/>
        </w:rPr>
      </w:pPr>
      <w:r w:rsidRPr="006E0EF0">
        <w:rPr>
          <w:rFonts w:ascii="Century Gothic" w:hAnsi="Century Gothic" w:cstheme="minorBidi"/>
          <w:kern w:val="2"/>
          <w:sz w:val="22"/>
          <w:szCs w:val="22"/>
          <w14:ligatures w14:val="standardContextual"/>
        </w:rPr>
        <w:t>ROLL CALL AND PUBLIC MEETINGS LAW NOTIFICATION</w:t>
      </w:r>
      <w:r w:rsidR="00916BB4">
        <w:rPr>
          <w:rFonts w:ascii="Century Gothic" w:hAnsi="Century Gothic" w:cstheme="minorBidi"/>
          <w:kern w:val="2"/>
          <w:sz w:val="22"/>
          <w:szCs w:val="22"/>
          <w14:ligatures w14:val="standardContextual"/>
        </w:rPr>
        <w:t xml:space="preserve"> – </w:t>
      </w:r>
    </w:p>
    <w:p w14:paraId="0BB788B0" w14:textId="183873B3" w:rsidR="00916BB4" w:rsidRDefault="00916BB4" w:rsidP="00916BB4">
      <w:pPr>
        <w:pStyle w:val="ListParagraph"/>
        <w:spacing w:before="120" w:after="120"/>
        <w:rPr>
          <w:rFonts w:ascii="Century Gothic" w:hAnsi="Century Gothic" w:cstheme="minorBidi"/>
          <w:kern w:val="2"/>
          <w:sz w:val="22"/>
          <w:szCs w:val="22"/>
          <w14:ligatures w14:val="standardContextual"/>
        </w:rPr>
      </w:pPr>
      <w:r w:rsidRPr="00EF030C">
        <w:rPr>
          <w:rFonts w:ascii="Century Gothic" w:hAnsi="Century Gothic" w:cstheme="minorBidi"/>
          <w:kern w:val="2"/>
          <w:sz w:val="22"/>
          <w:szCs w:val="22"/>
          <w14:ligatures w14:val="standardContextual"/>
        </w:rPr>
        <w:t xml:space="preserve">Public Comment will be received on agenda items with a 3-minute time limit.  The board cannot discuss or act upon matters that are not listed on the agenda. Therefore, board members will not respond to your comments or questions. Anyone wishing to address the Council shall refrain until given the floor and then announce their name and address for the record. </w:t>
      </w:r>
    </w:p>
    <w:p w14:paraId="6A77A548" w14:textId="77777777" w:rsidR="00916BB4" w:rsidRPr="0096761A" w:rsidRDefault="00916BB4" w:rsidP="00916BB4">
      <w:pPr>
        <w:pStyle w:val="ListParagraph"/>
        <w:spacing w:before="120" w:after="120"/>
        <w:rPr>
          <w:rFonts w:ascii="Century Gothic" w:hAnsi="Century Gothic" w:cstheme="minorBidi"/>
          <w:kern w:val="2"/>
          <w:sz w:val="16"/>
          <w:szCs w:val="16"/>
          <w14:ligatures w14:val="standardContextual"/>
        </w:rPr>
      </w:pPr>
    </w:p>
    <w:p w14:paraId="0487F3B0" w14:textId="43BA1A3C" w:rsidR="006E0EF0" w:rsidRPr="0096761A" w:rsidRDefault="006E0EF0" w:rsidP="00EF030C">
      <w:pPr>
        <w:pStyle w:val="ListParagraph"/>
        <w:numPr>
          <w:ilvl w:val="0"/>
          <w:numId w:val="14"/>
        </w:numPr>
        <w:spacing w:after="0"/>
        <w:rPr>
          <w:rFonts w:ascii="Century Gothic" w:hAnsi="Century Gothic" w:cstheme="minorBidi"/>
          <w:b/>
          <w:bCs/>
          <w:kern w:val="2"/>
          <w:sz w:val="22"/>
          <w:szCs w:val="22"/>
          <w14:ligatures w14:val="standardContextual"/>
        </w:rPr>
      </w:pPr>
      <w:r w:rsidRPr="0096761A">
        <w:rPr>
          <w:rFonts w:ascii="Century Gothic" w:hAnsi="Century Gothic" w:cstheme="minorBidi"/>
          <w:b/>
          <w:bCs/>
          <w:kern w:val="2"/>
          <w:sz w:val="22"/>
          <w:szCs w:val="22"/>
          <w14:ligatures w14:val="standardContextual"/>
        </w:rPr>
        <w:t xml:space="preserve">Minutes of </w:t>
      </w:r>
      <w:r w:rsidR="00E34F9C">
        <w:rPr>
          <w:rFonts w:ascii="Century Gothic" w:hAnsi="Century Gothic" w:cstheme="minorBidi"/>
          <w:b/>
          <w:bCs/>
          <w:kern w:val="2"/>
          <w:sz w:val="22"/>
          <w:szCs w:val="22"/>
          <w14:ligatures w14:val="standardContextual"/>
        </w:rPr>
        <w:t>June 10</w:t>
      </w:r>
      <w:r w:rsidRPr="0096761A">
        <w:rPr>
          <w:rFonts w:ascii="Century Gothic" w:hAnsi="Century Gothic" w:cstheme="minorBidi"/>
          <w:b/>
          <w:bCs/>
          <w:kern w:val="2"/>
          <w:sz w:val="22"/>
          <w:szCs w:val="22"/>
          <w14:ligatures w14:val="standardContextual"/>
        </w:rPr>
        <w:t>,</w:t>
      </w:r>
      <w:r w:rsidR="00E34F9C">
        <w:rPr>
          <w:rFonts w:ascii="Century Gothic" w:hAnsi="Century Gothic" w:cstheme="minorBidi"/>
          <w:b/>
          <w:bCs/>
          <w:kern w:val="2"/>
          <w:sz w:val="22"/>
          <w:szCs w:val="22"/>
          <w14:ligatures w14:val="standardContextual"/>
        </w:rPr>
        <w:t xml:space="preserve"> 2025</w:t>
      </w:r>
      <w:r w:rsidRPr="0096761A">
        <w:rPr>
          <w:rFonts w:ascii="Century Gothic" w:hAnsi="Century Gothic" w:cstheme="minorBidi"/>
          <w:b/>
          <w:bCs/>
          <w:kern w:val="2"/>
          <w:sz w:val="22"/>
          <w:szCs w:val="22"/>
          <w14:ligatures w14:val="standardContextual"/>
        </w:rPr>
        <w:t xml:space="preserve"> Village Council Regular Meeting Approval.</w:t>
      </w:r>
    </w:p>
    <w:p w14:paraId="6E9C6CEB" w14:textId="77777777" w:rsidR="006E0EF0" w:rsidRPr="0096761A" w:rsidRDefault="006E0EF0" w:rsidP="00EF030C">
      <w:pPr>
        <w:pStyle w:val="ListParagraph"/>
        <w:numPr>
          <w:ilvl w:val="0"/>
          <w:numId w:val="14"/>
        </w:numPr>
        <w:spacing w:after="0"/>
        <w:rPr>
          <w:rFonts w:ascii="Century Gothic" w:hAnsi="Century Gothic" w:cstheme="minorBidi"/>
          <w:b/>
          <w:bCs/>
          <w:kern w:val="2"/>
          <w:sz w:val="22"/>
          <w:szCs w:val="22"/>
          <w14:ligatures w14:val="standardContextual"/>
        </w:rPr>
      </w:pPr>
      <w:r w:rsidRPr="0096761A">
        <w:rPr>
          <w:rFonts w:ascii="Century Gothic" w:hAnsi="Century Gothic" w:cstheme="minorBidi"/>
          <w:b/>
          <w:bCs/>
          <w:kern w:val="2"/>
          <w:sz w:val="22"/>
          <w:szCs w:val="22"/>
          <w14:ligatures w14:val="standardContextual"/>
        </w:rPr>
        <w:t>CLAIMS FOR PAYMENT</w:t>
      </w:r>
    </w:p>
    <w:p w14:paraId="132C47B4" w14:textId="77777777" w:rsidR="00EF030C" w:rsidRDefault="006E0EF0" w:rsidP="00EF030C">
      <w:pPr>
        <w:pStyle w:val="ListParagraph"/>
        <w:numPr>
          <w:ilvl w:val="0"/>
          <w:numId w:val="14"/>
        </w:numPr>
        <w:spacing w:before="120" w:after="120"/>
        <w:rPr>
          <w:rFonts w:ascii="Century Gothic" w:hAnsi="Century Gothic" w:cstheme="minorBidi"/>
          <w:b/>
          <w:bCs/>
          <w:kern w:val="2"/>
          <w:sz w:val="22"/>
          <w:szCs w:val="22"/>
          <w14:ligatures w14:val="standardContextual"/>
        </w:rPr>
      </w:pPr>
      <w:r w:rsidRPr="0096761A">
        <w:rPr>
          <w:rFonts w:ascii="Century Gothic" w:hAnsi="Century Gothic" w:cstheme="minorBidi"/>
          <w:b/>
          <w:bCs/>
          <w:kern w:val="2"/>
          <w:sz w:val="22"/>
          <w:szCs w:val="22"/>
          <w14:ligatures w14:val="standardContextual"/>
        </w:rPr>
        <w:t>TREASURER’S REPORT</w:t>
      </w:r>
    </w:p>
    <w:p w14:paraId="5BF2199C" w14:textId="67D1EE49" w:rsidR="00043C6D" w:rsidRDefault="004941AB" w:rsidP="00EF030C">
      <w:pPr>
        <w:pStyle w:val="ListParagraph"/>
        <w:numPr>
          <w:ilvl w:val="0"/>
          <w:numId w:val="14"/>
        </w:numPr>
        <w:spacing w:before="120" w:after="120"/>
        <w:rPr>
          <w:rFonts w:ascii="Century Gothic" w:hAnsi="Century Gothic" w:cstheme="minorBidi"/>
          <w:b/>
          <w:bCs/>
          <w:kern w:val="2"/>
          <w:sz w:val="22"/>
          <w:szCs w:val="22"/>
          <w14:ligatures w14:val="standardContextual"/>
        </w:rPr>
      </w:pPr>
      <w:r>
        <w:rPr>
          <w:rFonts w:ascii="Century Gothic" w:hAnsi="Century Gothic" w:cstheme="minorBidi"/>
          <w:b/>
          <w:bCs/>
          <w:kern w:val="2"/>
          <w:sz w:val="22"/>
          <w:szCs w:val="22"/>
          <w14:ligatures w14:val="standardContextual"/>
        </w:rPr>
        <w:t>Maintenance</w:t>
      </w:r>
      <w:r w:rsidR="00544E17">
        <w:rPr>
          <w:rFonts w:ascii="Century Gothic" w:hAnsi="Century Gothic" w:cstheme="minorBidi"/>
          <w:b/>
          <w:bCs/>
          <w:kern w:val="2"/>
          <w:sz w:val="22"/>
          <w:szCs w:val="22"/>
          <w14:ligatures w14:val="standardContextual"/>
        </w:rPr>
        <w:t>/Clerk</w:t>
      </w:r>
      <w:r w:rsidR="00043C6D">
        <w:rPr>
          <w:rFonts w:ascii="Century Gothic" w:hAnsi="Century Gothic" w:cstheme="minorBidi"/>
          <w:b/>
          <w:bCs/>
          <w:kern w:val="2"/>
          <w:sz w:val="22"/>
          <w:szCs w:val="22"/>
          <w14:ligatures w14:val="standardContextual"/>
        </w:rPr>
        <w:t xml:space="preserve"> Report </w:t>
      </w:r>
    </w:p>
    <w:p w14:paraId="1358F490" w14:textId="77777777" w:rsidR="00544E17" w:rsidRPr="006003C2" w:rsidRDefault="00544E17" w:rsidP="00544E17">
      <w:pPr>
        <w:pStyle w:val="ListParagraph"/>
        <w:spacing w:before="120" w:after="120"/>
        <w:rPr>
          <w:rFonts w:ascii="Century Gothic" w:hAnsi="Century Gothic" w:cstheme="minorBidi"/>
          <w:b/>
          <w:bCs/>
          <w:kern w:val="2"/>
          <w:sz w:val="16"/>
          <w:szCs w:val="16"/>
          <w14:ligatures w14:val="standardContextual"/>
        </w:rPr>
      </w:pPr>
    </w:p>
    <w:p w14:paraId="79F9592E" w14:textId="069EC0D9" w:rsidR="0096761A" w:rsidRPr="0096761A" w:rsidRDefault="0096761A" w:rsidP="0096761A">
      <w:pPr>
        <w:pStyle w:val="ListParagraph"/>
        <w:numPr>
          <w:ilvl w:val="0"/>
          <w:numId w:val="14"/>
        </w:numPr>
        <w:spacing w:before="120" w:after="120"/>
        <w:rPr>
          <w:rFonts w:ascii="Century Gothic" w:hAnsi="Century Gothic" w:cstheme="minorBidi"/>
          <w:b/>
          <w:bCs/>
          <w:kern w:val="2"/>
          <w:sz w:val="22"/>
          <w:szCs w:val="22"/>
          <w14:ligatures w14:val="standardContextual"/>
        </w:rPr>
      </w:pPr>
      <w:r w:rsidRPr="0096761A">
        <w:rPr>
          <w:rFonts w:ascii="Century Gothic" w:hAnsi="Century Gothic"/>
          <w:b/>
          <w:bCs/>
          <w:sz w:val="22"/>
          <w:szCs w:val="22"/>
        </w:rPr>
        <w:t>Panama Community Improvement Group</w:t>
      </w:r>
    </w:p>
    <w:p w14:paraId="6DDF441A" w14:textId="77777777" w:rsidR="0096761A" w:rsidRPr="0096761A" w:rsidRDefault="0096761A" w:rsidP="0096761A">
      <w:pPr>
        <w:pStyle w:val="ListParagraph"/>
        <w:numPr>
          <w:ilvl w:val="0"/>
          <w:numId w:val="14"/>
        </w:numPr>
        <w:spacing w:before="120" w:after="120"/>
        <w:rPr>
          <w:rFonts w:ascii="Century Gothic" w:hAnsi="Century Gothic" w:cstheme="minorBidi"/>
          <w:b/>
          <w:bCs/>
          <w:kern w:val="2"/>
          <w:sz w:val="22"/>
          <w:szCs w:val="22"/>
          <w14:ligatures w14:val="standardContextual"/>
        </w:rPr>
      </w:pPr>
      <w:r w:rsidRPr="0096761A">
        <w:rPr>
          <w:rFonts w:ascii="Century Gothic" w:hAnsi="Century Gothic"/>
          <w:b/>
          <w:bCs/>
          <w:sz w:val="22"/>
          <w:szCs w:val="22"/>
        </w:rPr>
        <w:t>Panama Area Community Foundation</w:t>
      </w:r>
    </w:p>
    <w:p w14:paraId="0E918AC5" w14:textId="77777777" w:rsidR="0096761A" w:rsidRPr="0096761A" w:rsidRDefault="0096761A" w:rsidP="0096761A">
      <w:pPr>
        <w:pStyle w:val="ListParagraph"/>
        <w:spacing w:before="120" w:after="120"/>
        <w:rPr>
          <w:rFonts w:ascii="Century Gothic" w:hAnsi="Century Gothic" w:cstheme="minorBidi"/>
          <w:b/>
          <w:bCs/>
          <w:kern w:val="2"/>
          <w:sz w:val="16"/>
          <w:szCs w:val="16"/>
          <w14:ligatures w14:val="standardContextual"/>
        </w:rPr>
      </w:pPr>
    </w:p>
    <w:p w14:paraId="325B8CD9" w14:textId="685DC206" w:rsidR="003C071B" w:rsidRPr="003C071B" w:rsidRDefault="003C071B" w:rsidP="00365840">
      <w:pPr>
        <w:pStyle w:val="ListParagraph"/>
        <w:numPr>
          <w:ilvl w:val="0"/>
          <w:numId w:val="14"/>
        </w:numPr>
        <w:rPr>
          <w:rFonts w:ascii="Century Gothic" w:hAnsi="Century Gothic" w:cstheme="minorBidi"/>
          <w:kern w:val="2"/>
          <w:sz w:val="22"/>
          <w:szCs w:val="22"/>
          <w14:ligatures w14:val="standardContextual"/>
        </w:rPr>
      </w:pPr>
      <w:r>
        <w:rPr>
          <w:rFonts w:ascii="Century Gothic" w:hAnsi="Century Gothic" w:cstheme="minorBidi"/>
          <w:kern w:val="2"/>
          <w:sz w:val="22"/>
          <w:szCs w:val="22"/>
          <w14:ligatures w14:val="standardContextual"/>
        </w:rPr>
        <w:t xml:space="preserve"> </w:t>
      </w:r>
      <w:r w:rsidR="00365840">
        <w:rPr>
          <w:rFonts w:ascii="Century Gothic" w:hAnsi="Century Gothic" w:cstheme="minorBidi"/>
          <w:kern w:val="2"/>
          <w:sz w:val="22"/>
          <w:szCs w:val="22"/>
          <w14:ligatures w14:val="standardContextual"/>
        </w:rPr>
        <w:t>Discuss providing copies for Panama Community organizations.</w:t>
      </w:r>
    </w:p>
    <w:p w14:paraId="2F3E5AE1" w14:textId="77777777" w:rsidR="00E144D8" w:rsidRPr="00E144D8" w:rsidRDefault="00E144D8" w:rsidP="00E144D8">
      <w:pPr>
        <w:pStyle w:val="ListParagraph"/>
        <w:rPr>
          <w:rFonts w:ascii="Century Gothic" w:hAnsi="Century Gothic" w:cstheme="minorBidi"/>
          <w:kern w:val="2"/>
          <w:sz w:val="22"/>
          <w:szCs w:val="22"/>
          <w14:ligatures w14:val="standardContextual"/>
        </w:rPr>
      </w:pPr>
    </w:p>
    <w:p w14:paraId="7CF53865" w14:textId="6A8E58B4" w:rsidR="00DA2D7D" w:rsidRDefault="00817F18" w:rsidP="003C071B">
      <w:pPr>
        <w:pStyle w:val="ListParagraph"/>
        <w:numPr>
          <w:ilvl w:val="0"/>
          <w:numId w:val="14"/>
        </w:numPr>
        <w:spacing w:after="0"/>
        <w:rPr>
          <w:rFonts w:ascii="Century Gothic" w:hAnsi="Century Gothic" w:cstheme="minorBidi"/>
          <w:kern w:val="2"/>
          <w:sz w:val="22"/>
          <w:szCs w:val="22"/>
          <w14:ligatures w14:val="standardContextual"/>
        </w:rPr>
      </w:pPr>
      <w:r>
        <w:rPr>
          <w:rFonts w:ascii="Century Gothic" w:hAnsi="Century Gothic" w:cstheme="minorBidi"/>
          <w:kern w:val="2"/>
          <w:sz w:val="22"/>
          <w:szCs w:val="22"/>
          <w14:ligatures w14:val="standardContextual"/>
        </w:rPr>
        <w:t>Determine the plan of action, as required from the NDEE water audit, for repairs to well and Lancaster Rural Water infeed.</w:t>
      </w:r>
    </w:p>
    <w:p w14:paraId="04C1113D" w14:textId="77777777" w:rsidR="00817F18" w:rsidRPr="00817F18" w:rsidRDefault="00817F18" w:rsidP="00817F18">
      <w:pPr>
        <w:pStyle w:val="ListParagraph"/>
        <w:rPr>
          <w:rFonts w:ascii="Century Gothic" w:hAnsi="Century Gothic" w:cstheme="minorBidi"/>
          <w:kern w:val="2"/>
          <w:sz w:val="22"/>
          <w:szCs w:val="22"/>
          <w14:ligatures w14:val="standardContextual"/>
        </w:rPr>
      </w:pPr>
    </w:p>
    <w:p w14:paraId="4C3E1539" w14:textId="6B9AD1A5" w:rsidR="00817F18" w:rsidRDefault="00817F18" w:rsidP="003C071B">
      <w:pPr>
        <w:pStyle w:val="ListParagraph"/>
        <w:numPr>
          <w:ilvl w:val="0"/>
          <w:numId w:val="14"/>
        </w:numPr>
        <w:spacing w:after="0"/>
        <w:rPr>
          <w:rFonts w:ascii="Century Gothic" w:hAnsi="Century Gothic" w:cstheme="minorBidi"/>
          <w:kern w:val="2"/>
          <w:sz w:val="22"/>
          <w:szCs w:val="22"/>
          <w14:ligatures w14:val="standardContextual"/>
        </w:rPr>
      </w:pPr>
      <w:r>
        <w:rPr>
          <w:rFonts w:ascii="Century Gothic" w:hAnsi="Century Gothic" w:cstheme="minorBidi"/>
          <w:kern w:val="2"/>
          <w:sz w:val="22"/>
          <w:szCs w:val="22"/>
          <w14:ligatures w14:val="standardContextual"/>
        </w:rPr>
        <w:t>Discuss a PRN maintenance person.</w:t>
      </w:r>
    </w:p>
    <w:p w14:paraId="45A1B0D6" w14:textId="77777777" w:rsidR="001D0C7E" w:rsidRPr="001D0C7E" w:rsidRDefault="001D0C7E" w:rsidP="001D0C7E">
      <w:pPr>
        <w:pStyle w:val="ListParagraph"/>
        <w:rPr>
          <w:rFonts w:ascii="Century Gothic" w:hAnsi="Century Gothic" w:cstheme="minorBidi"/>
          <w:kern w:val="2"/>
          <w:sz w:val="22"/>
          <w:szCs w:val="22"/>
          <w14:ligatures w14:val="standardContextual"/>
        </w:rPr>
      </w:pPr>
    </w:p>
    <w:p w14:paraId="4112FFC0" w14:textId="3490571E" w:rsidR="001D0C7E" w:rsidRDefault="001D0C7E" w:rsidP="001D0C7E">
      <w:pPr>
        <w:pStyle w:val="ListParagraph"/>
        <w:numPr>
          <w:ilvl w:val="0"/>
          <w:numId w:val="14"/>
        </w:numPr>
        <w:spacing w:after="0"/>
        <w:rPr>
          <w:rFonts w:ascii="Century Gothic" w:hAnsi="Century Gothic" w:cstheme="minorBidi"/>
          <w:kern w:val="2"/>
          <w:sz w:val="22"/>
          <w:szCs w:val="22"/>
          <w14:ligatures w14:val="standardContextual"/>
        </w:rPr>
      </w:pPr>
      <w:r w:rsidRPr="009E4923">
        <w:rPr>
          <w:rFonts w:ascii="Century Gothic" w:hAnsi="Century Gothic" w:cstheme="minorBidi"/>
          <w:kern w:val="2"/>
          <w:sz w:val="22"/>
          <w:szCs w:val="22"/>
          <w14:ligatures w14:val="standardContextual"/>
        </w:rPr>
        <w:t>Discuss resolution to designate a time limit for parking on the streets</w:t>
      </w:r>
      <w:r>
        <w:rPr>
          <w:rFonts w:ascii="Century Gothic" w:hAnsi="Century Gothic" w:cstheme="minorBidi"/>
          <w:kern w:val="2"/>
          <w:sz w:val="22"/>
          <w:szCs w:val="22"/>
          <w14:ligatures w14:val="standardContextual"/>
        </w:rPr>
        <w:t>. – Ele</w:t>
      </w:r>
    </w:p>
    <w:p w14:paraId="3ED5314E" w14:textId="77777777" w:rsidR="00692A39" w:rsidRPr="00692A39" w:rsidRDefault="00692A39" w:rsidP="00692A39">
      <w:pPr>
        <w:pStyle w:val="ListParagraph"/>
        <w:rPr>
          <w:rFonts w:ascii="Century Gothic" w:hAnsi="Century Gothic" w:cstheme="minorBidi"/>
          <w:kern w:val="2"/>
          <w:sz w:val="22"/>
          <w:szCs w:val="22"/>
          <w14:ligatures w14:val="standardContextual"/>
        </w:rPr>
      </w:pPr>
    </w:p>
    <w:p w14:paraId="5A9FC854" w14:textId="3DF8A490" w:rsidR="00692A39" w:rsidRDefault="00692A39" w:rsidP="001D0C7E">
      <w:pPr>
        <w:pStyle w:val="ListParagraph"/>
        <w:numPr>
          <w:ilvl w:val="0"/>
          <w:numId w:val="14"/>
        </w:numPr>
        <w:spacing w:after="0"/>
        <w:rPr>
          <w:rFonts w:ascii="Century Gothic" w:hAnsi="Century Gothic" w:cstheme="minorBidi"/>
          <w:kern w:val="2"/>
          <w:sz w:val="22"/>
          <w:szCs w:val="22"/>
          <w14:ligatures w14:val="standardContextual"/>
        </w:rPr>
      </w:pPr>
      <w:r>
        <w:rPr>
          <w:rFonts w:ascii="Century Gothic" w:hAnsi="Century Gothic" w:cstheme="minorBidi"/>
          <w:kern w:val="2"/>
          <w:sz w:val="22"/>
          <w:szCs w:val="22"/>
          <w14:ligatures w14:val="standardContextual"/>
        </w:rPr>
        <w:t>Discussion for street improvements.</w:t>
      </w:r>
    </w:p>
    <w:p w14:paraId="206AEB0C" w14:textId="77777777" w:rsidR="001D0C7E" w:rsidRPr="001D0C7E" w:rsidRDefault="001D0C7E" w:rsidP="001D0C7E">
      <w:pPr>
        <w:pStyle w:val="ListParagraph"/>
        <w:rPr>
          <w:rFonts w:ascii="Century Gothic" w:hAnsi="Century Gothic" w:cstheme="minorBidi"/>
          <w:kern w:val="2"/>
          <w:sz w:val="22"/>
          <w:szCs w:val="22"/>
          <w14:ligatures w14:val="standardContextual"/>
        </w:rPr>
      </w:pPr>
    </w:p>
    <w:p w14:paraId="42F9E613" w14:textId="74891A8F" w:rsidR="00F82FF1" w:rsidRDefault="00F82FF1" w:rsidP="001D0C7E">
      <w:pPr>
        <w:pStyle w:val="ListParagraph"/>
        <w:numPr>
          <w:ilvl w:val="0"/>
          <w:numId w:val="14"/>
        </w:numPr>
        <w:spacing w:after="0"/>
        <w:rPr>
          <w:rFonts w:ascii="Century Gothic" w:hAnsi="Century Gothic" w:cstheme="minorBidi"/>
          <w:kern w:val="2"/>
          <w:sz w:val="22"/>
          <w:szCs w:val="22"/>
          <w14:ligatures w14:val="standardContextual"/>
        </w:rPr>
      </w:pPr>
      <w:r>
        <w:rPr>
          <w:rFonts w:ascii="Century Gothic" w:hAnsi="Century Gothic" w:cstheme="minorBidi"/>
          <w:kern w:val="2"/>
          <w:sz w:val="22"/>
          <w:szCs w:val="22"/>
          <w14:ligatures w14:val="standardContextual"/>
        </w:rPr>
        <w:t>Infrastructure survey to include JEO Consultants, and a fee for them to complete survey.</w:t>
      </w:r>
    </w:p>
    <w:p w14:paraId="07FC2E50" w14:textId="77777777" w:rsidR="00F82FF1" w:rsidRPr="00F82FF1" w:rsidRDefault="00F82FF1" w:rsidP="00F82FF1">
      <w:pPr>
        <w:pStyle w:val="ListParagraph"/>
        <w:rPr>
          <w:rFonts w:ascii="Century Gothic" w:hAnsi="Century Gothic" w:cstheme="minorBidi"/>
          <w:kern w:val="2"/>
          <w:sz w:val="22"/>
          <w:szCs w:val="22"/>
          <w14:ligatures w14:val="standardContextual"/>
        </w:rPr>
      </w:pPr>
    </w:p>
    <w:p w14:paraId="79F2DCFC" w14:textId="3CB69188" w:rsidR="001D0C7E" w:rsidRDefault="001D0C7E" w:rsidP="001D0C7E">
      <w:pPr>
        <w:pStyle w:val="ListParagraph"/>
        <w:numPr>
          <w:ilvl w:val="0"/>
          <w:numId w:val="14"/>
        </w:numPr>
        <w:spacing w:after="0"/>
        <w:rPr>
          <w:rFonts w:ascii="Century Gothic" w:hAnsi="Century Gothic" w:cstheme="minorBidi"/>
          <w:kern w:val="2"/>
          <w:sz w:val="22"/>
          <w:szCs w:val="22"/>
          <w14:ligatures w14:val="standardContextual"/>
        </w:rPr>
      </w:pPr>
      <w:r>
        <w:rPr>
          <w:rFonts w:ascii="Century Gothic" w:hAnsi="Century Gothic" w:cstheme="minorBidi"/>
          <w:kern w:val="2"/>
          <w:sz w:val="22"/>
          <w:szCs w:val="22"/>
          <w14:ligatures w14:val="standardContextual"/>
        </w:rPr>
        <w:t>Review draft budget and finalize decision for who assembles budget information this year.</w:t>
      </w:r>
    </w:p>
    <w:p w14:paraId="7AE235F1" w14:textId="77777777" w:rsidR="00DA2D7D" w:rsidRPr="00DA2D7D" w:rsidRDefault="00DA2D7D" w:rsidP="00DA2D7D">
      <w:pPr>
        <w:pStyle w:val="ListParagraph"/>
        <w:rPr>
          <w:rFonts w:ascii="Century Gothic" w:hAnsi="Century Gothic" w:cstheme="minorBidi"/>
          <w:kern w:val="2"/>
          <w:sz w:val="22"/>
          <w:szCs w:val="22"/>
          <w14:ligatures w14:val="standardContextual"/>
        </w:rPr>
      </w:pPr>
    </w:p>
    <w:p w14:paraId="2FA49843" w14:textId="65351BE0" w:rsidR="007272BF" w:rsidRPr="00CC18D4" w:rsidRDefault="006E0EF0" w:rsidP="003C071B">
      <w:pPr>
        <w:pStyle w:val="ListParagraph"/>
        <w:numPr>
          <w:ilvl w:val="0"/>
          <w:numId w:val="14"/>
        </w:numPr>
        <w:spacing w:before="120" w:after="120"/>
        <w:rPr>
          <w:rFonts w:ascii="Century Gothic" w:hAnsi="Century Gothic" w:cstheme="minorBidi"/>
          <w:kern w:val="2"/>
          <w:sz w:val="22"/>
          <w:szCs w:val="22"/>
          <w14:ligatures w14:val="standardContextual"/>
        </w:rPr>
      </w:pPr>
      <w:r w:rsidRPr="00CC18D4">
        <w:rPr>
          <w:rFonts w:ascii="Century Gothic" w:hAnsi="Century Gothic" w:cstheme="minorBidi"/>
          <w:kern w:val="2"/>
          <w:sz w:val="22"/>
          <w:szCs w:val="22"/>
          <w14:ligatures w14:val="standardContextual"/>
        </w:rPr>
        <w:t>Adjournment</w:t>
      </w:r>
      <w:bookmarkEnd w:id="0"/>
    </w:p>
    <w:sectPr w:rsidR="007272BF" w:rsidRPr="00CC18D4" w:rsidSect="0062318C">
      <w:footerReference w:type="default" r:id="rId7"/>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4CCC2" w14:textId="77777777" w:rsidR="00550E58" w:rsidRDefault="00550E58">
      <w:pPr>
        <w:spacing w:after="0" w:line="240" w:lineRule="auto"/>
      </w:pPr>
      <w:r>
        <w:separator/>
      </w:r>
    </w:p>
  </w:endnote>
  <w:endnote w:type="continuationSeparator" w:id="0">
    <w:p w14:paraId="3CD92CFD" w14:textId="77777777" w:rsidR="00550E58" w:rsidRDefault="00550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tique Olive">
    <w:altName w:val="Calibri"/>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AA696" w14:textId="0C494091" w:rsidR="003B2340" w:rsidRPr="009E5354" w:rsidRDefault="009E5354" w:rsidP="009E5354">
    <w:pPr>
      <w:spacing w:after="0" w:line="240" w:lineRule="auto"/>
      <w:rPr>
        <w:rFonts w:eastAsia="Times New Roman"/>
      </w:rPr>
    </w:pPr>
    <w:bookmarkStart w:id="1" w:name="DRAFT"/>
    <w:bookmarkEnd w:id="1"/>
    <w:r w:rsidRPr="0062318C">
      <w:rPr>
        <w:rFonts w:ascii="Century Gothic" w:eastAsia="Times New Roman" w:hAnsi="Century Gothic"/>
        <w:sz w:val="16"/>
        <w:szCs w:val="16"/>
      </w:rPr>
      <w:t>Meeting agendas are kept continuously current and available for public inspection at the offices of the Village Clerk. All sessions of the Panama Chairman and Village Council remain open to the attendance of the public, but the Village Council reserves the right to go into closed session subject to open Meetings Act.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1FBB2" w14:textId="77777777" w:rsidR="00550E58" w:rsidRDefault="00550E58">
      <w:pPr>
        <w:spacing w:after="0" w:line="240" w:lineRule="auto"/>
      </w:pPr>
      <w:r>
        <w:separator/>
      </w:r>
    </w:p>
  </w:footnote>
  <w:footnote w:type="continuationSeparator" w:id="0">
    <w:p w14:paraId="3C86C038" w14:textId="77777777" w:rsidR="00550E58" w:rsidRDefault="00550E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53C34"/>
    <w:multiLevelType w:val="hybridMultilevel"/>
    <w:tmpl w:val="FC9CB2CA"/>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15344"/>
    <w:multiLevelType w:val="hybridMultilevel"/>
    <w:tmpl w:val="3280A7C0"/>
    <w:lvl w:ilvl="0" w:tplc="203C0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C9609A"/>
    <w:multiLevelType w:val="hybridMultilevel"/>
    <w:tmpl w:val="8EEC578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B91D1A"/>
    <w:multiLevelType w:val="hybridMultilevel"/>
    <w:tmpl w:val="F056A10A"/>
    <w:lvl w:ilvl="0" w:tplc="5EAA1D1E">
      <w:start w:val="3"/>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3A8E1422"/>
    <w:multiLevelType w:val="hybridMultilevel"/>
    <w:tmpl w:val="7D86E2A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B6A15AF"/>
    <w:multiLevelType w:val="multilevel"/>
    <w:tmpl w:val="31CA6CDE"/>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3BDA5232"/>
    <w:multiLevelType w:val="hybridMultilevel"/>
    <w:tmpl w:val="0C7645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11738D"/>
    <w:multiLevelType w:val="hybridMultilevel"/>
    <w:tmpl w:val="02DC0528"/>
    <w:lvl w:ilvl="0" w:tplc="FFFFFFFF">
      <w:start w:val="1"/>
      <w:numFmt w:val="decimal"/>
      <w:lvlText w:val="%1."/>
      <w:lvlJc w:val="left"/>
      <w:pPr>
        <w:ind w:left="360" w:hanging="360"/>
      </w:pPr>
      <w:rPr>
        <w:rFonts w:hint="default"/>
      </w:rPr>
    </w:lvl>
    <w:lvl w:ilvl="1" w:tplc="FFFFFFFF">
      <w:start w:val="1"/>
      <w:numFmt w:val="lowerLetter"/>
      <w:lvlText w:val="%2."/>
      <w:lvlJc w:val="left"/>
      <w:pPr>
        <w:ind w:left="360" w:hanging="360"/>
      </w:pPr>
    </w:lvl>
    <w:lvl w:ilvl="2" w:tplc="04090019">
      <w:start w:val="1"/>
      <w:numFmt w:val="lowerLetter"/>
      <w:lvlText w:val="%3."/>
      <w:lvlJc w:val="left"/>
      <w:pPr>
        <w:ind w:left="1350" w:hanging="36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8" w15:restartNumberingAfterBreak="0">
    <w:nsid w:val="3F5C7EA0"/>
    <w:multiLevelType w:val="hybridMultilevel"/>
    <w:tmpl w:val="C6FC6D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FE6CDE"/>
    <w:multiLevelType w:val="hybridMultilevel"/>
    <w:tmpl w:val="2010542A"/>
    <w:lvl w:ilvl="0" w:tplc="04090019">
      <w:start w:val="1"/>
      <w:numFmt w:val="lowerLetter"/>
      <w:lvlText w:val="%1."/>
      <w:lvlJc w:val="left"/>
      <w:pPr>
        <w:ind w:left="360" w:hanging="360"/>
      </w:pPr>
      <w:rPr>
        <w:rFonts w:hint="default"/>
      </w:rPr>
    </w:lvl>
    <w:lvl w:ilvl="1" w:tplc="FFFFFFFF">
      <w:start w:val="1"/>
      <w:numFmt w:val="lowerLetter"/>
      <w:lvlText w:val="%2."/>
      <w:lvlJc w:val="left"/>
      <w:pPr>
        <w:ind w:left="360" w:hanging="360"/>
      </w:pPr>
    </w:lvl>
    <w:lvl w:ilvl="2" w:tplc="FFFFFFFF">
      <w:start w:val="1"/>
      <w:numFmt w:val="lowerRoman"/>
      <w:lvlText w:val="%3."/>
      <w:lvlJc w:val="right"/>
      <w:pPr>
        <w:ind w:left="1080" w:hanging="180"/>
      </w:pPr>
    </w:lvl>
    <w:lvl w:ilvl="3" w:tplc="FFFFFFFF">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10" w15:restartNumberingAfterBreak="0">
    <w:nsid w:val="60BD0FD3"/>
    <w:multiLevelType w:val="hybridMultilevel"/>
    <w:tmpl w:val="71EAB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0E44847"/>
    <w:multiLevelType w:val="hybridMultilevel"/>
    <w:tmpl w:val="2AE061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6046A2"/>
    <w:multiLevelType w:val="hybridMultilevel"/>
    <w:tmpl w:val="F6804274"/>
    <w:lvl w:ilvl="0" w:tplc="0409000F">
      <w:start w:val="1"/>
      <w:numFmt w:val="decimal"/>
      <w:lvlText w:val="%1."/>
      <w:lvlJc w:val="left"/>
      <w:pPr>
        <w:ind w:left="360" w:hanging="360"/>
      </w:pPr>
      <w:rPr>
        <w:rFonts w:hint="default"/>
      </w:rPr>
    </w:lvl>
    <w:lvl w:ilvl="1" w:tplc="FFFFFFFF">
      <w:start w:val="1"/>
      <w:numFmt w:val="lowerLetter"/>
      <w:lvlText w:val="%2."/>
      <w:lvlJc w:val="left"/>
      <w:pPr>
        <w:ind w:left="360" w:hanging="360"/>
      </w:pPr>
    </w:lvl>
    <w:lvl w:ilvl="2" w:tplc="BF7C7F36">
      <w:start w:val="1"/>
      <w:numFmt w:val="lowerLetter"/>
      <w:lvlText w:val="%3."/>
      <w:lvlJc w:val="right"/>
      <w:pPr>
        <w:ind w:left="1080" w:hanging="180"/>
      </w:pPr>
      <w:rPr>
        <w:rFonts w:asciiTheme="minorHAnsi" w:eastAsiaTheme="minorHAnsi" w:hAnsiTheme="minorHAnsi" w:cstheme="minorHAnsi"/>
      </w:r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13" w15:restartNumberingAfterBreak="0">
    <w:nsid w:val="6E4D47FB"/>
    <w:multiLevelType w:val="multilevel"/>
    <w:tmpl w:val="3C7A90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0755FB"/>
    <w:multiLevelType w:val="hybridMultilevel"/>
    <w:tmpl w:val="35901F46"/>
    <w:lvl w:ilvl="0" w:tplc="0409000F">
      <w:start w:val="1"/>
      <w:numFmt w:val="decimal"/>
      <w:lvlText w:val="%1."/>
      <w:lvlJc w:val="left"/>
      <w:pPr>
        <w:ind w:left="720" w:hanging="360"/>
      </w:p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263650"/>
    <w:multiLevelType w:val="hybridMultilevel"/>
    <w:tmpl w:val="CA246E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FDB55A3"/>
    <w:multiLevelType w:val="hybridMultilevel"/>
    <w:tmpl w:val="7D86E2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8435638">
    <w:abstractNumId w:val="1"/>
  </w:num>
  <w:num w:numId="2" w16cid:durableId="1764910669">
    <w:abstractNumId w:val="16"/>
  </w:num>
  <w:num w:numId="3" w16cid:durableId="1603612254">
    <w:abstractNumId w:val="8"/>
  </w:num>
  <w:num w:numId="4" w16cid:durableId="51387299">
    <w:abstractNumId w:val="4"/>
  </w:num>
  <w:num w:numId="5" w16cid:durableId="2055078472">
    <w:abstractNumId w:val="3"/>
  </w:num>
  <w:num w:numId="6" w16cid:durableId="595557398">
    <w:abstractNumId w:val="9"/>
  </w:num>
  <w:num w:numId="7" w16cid:durableId="712390634">
    <w:abstractNumId w:val="12"/>
  </w:num>
  <w:num w:numId="8" w16cid:durableId="922494771">
    <w:abstractNumId w:val="7"/>
  </w:num>
  <w:num w:numId="9" w16cid:durableId="708336000">
    <w:abstractNumId w:val="5"/>
  </w:num>
  <w:num w:numId="10" w16cid:durableId="1719625026">
    <w:abstractNumId w:val="11"/>
  </w:num>
  <w:num w:numId="11" w16cid:durableId="2041933755">
    <w:abstractNumId w:val="2"/>
  </w:num>
  <w:num w:numId="12" w16cid:durableId="1332757314">
    <w:abstractNumId w:val="15"/>
  </w:num>
  <w:num w:numId="13" w16cid:durableId="1981109428">
    <w:abstractNumId w:val="6"/>
  </w:num>
  <w:num w:numId="14" w16cid:durableId="232158468">
    <w:abstractNumId w:val="14"/>
  </w:num>
  <w:num w:numId="15" w16cid:durableId="1223558773">
    <w:abstractNumId w:val="10"/>
  </w:num>
  <w:num w:numId="16" w16cid:durableId="878738066">
    <w:abstractNumId w:val="13"/>
  </w:num>
  <w:num w:numId="17" w16cid:durableId="215549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340"/>
    <w:rsid w:val="0000052F"/>
    <w:rsid w:val="00004477"/>
    <w:rsid w:val="00004718"/>
    <w:rsid w:val="00011846"/>
    <w:rsid w:val="000241A1"/>
    <w:rsid w:val="000317AC"/>
    <w:rsid w:val="00036531"/>
    <w:rsid w:val="00041DED"/>
    <w:rsid w:val="00043C6D"/>
    <w:rsid w:val="00051A80"/>
    <w:rsid w:val="00054486"/>
    <w:rsid w:val="00056F39"/>
    <w:rsid w:val="000666D8"/>
    <w:rsid w:val="000678A6"/>
    <w:rsid w:val="00070FD3"/>
    <w:rsid w:val="00076C65"/>
    <w:rsid w:val="00084F77"/>
    <w:rsid w:val="000910C1"/>
    <w:rsid w:val="000A43B5"/>
    <w:rsid w:val="000B63F0"/>
    <w:rsid w:val="000C1DB0"/>
    <w:rsid w:val="000C2024"/>
    <w:rsid w:val="000C46F7"/>
    <w:rsid w:val="000C6852"/>
    <w:rsid w:val="000F0722"/>
    <w:rsid w:val="00104A7F"/>
    <w:rsid w:val="0011697F"/>
    <w:rsid w:val="001172CD"/>
    <w:rsid w:val="00124FB6"/>
    <w:rsid w:val="0015064D"/>
    <w:rsid w:val="001507D3"/>
    <w:rsid w:val="00173819"/>
    <w:rsid w:val="001918F2"/>
    <w:rsid w:val="001927EC"/>
    <w:rsid w:val="001A0327"/>
    <w:rsid w:val="001B7B31"/>
    <w:rsid w:val="001C4EAA"/>
    <w:rsid w:val="001D0C7E"/>
    <w:rsid w:val="001D4403"/>
    <w:rsid w:val="001D479A"/>
    <w:rsid w:val="001E08BB"/>
    <w:rsid w:val="001F0B1C"/>
    <w:rsid w:val="001F4C9B"/>
    <w:rsid w:val="001F6530"/>
    <w:rsid w:val="00201DA1"/>
    <w:rsid w:val="00216EF9"/>
    <w:rsid w:val="00221DED"/>
    <w:rsid w:val="00232281"/>
    <w:rsid w:val="00240C05"/>
    <w:rsid w:val="00244128"/>
    <w:rsid w:val="00255488"/>
    <w:rsid w:val="002641E3"/>
    <w:rsid w:val="00265425"/>
    <w:rsid w:val="002942A0"/>
    <w:rsid w:val="00294836"/>
    <w:rsid w:val="002A44A9"/>
    <w:rsid w:val="002C695B"/>
    <w:rsid w:val="002D3003"/>
    <w:rsid w:val="002E2EEB"/>
    <w:rsid w:val="002F5484"/>
    <w:rsid w:val="003124D7"/>
    <w:rsid w:val="00316C42"/>
    <w:rsid w:val="00326AEB"/>
    <w:rsid w:val="003314AF"/>
    <w:rsid w:val="00340755"/>
    <w:rsid w:val="00365840"/>
    <w:rsid w:val="00370B1A"/>
    <w:rsid w:val="00372C9D"/>
    <w:rsid w:val="00376577"/>
    <w:rsid w:val="00384EF8"/>
    <w:rsid w:val="00385FB7"/>
    <w:rsid w:val="00393D53"/>
    <w:rsid w:val="003A4B94"/>
    <w:rsid w:val="003B13E7"/>
    <w:rsid w:val="003B1D2B"/>
    <w:rsid w:val="003B2340"/>
    <w:rsid w:val="003B3928"/>
    <w:rsid w:val="003B5F75"/>
    <w:rsid w:val="003C071B"/>
    <w:rsid w:val="003C7D20"/>
    <w:rsid w:val="003E580A"/>
    <w:rsid w:val="003E7CD2"/>
    <w:rsid w:val="0040296B"/>
    <w:rsid w:val="00402D91"/>
    <w:rsid w:val="004131A3"/>
    <w:rsid w:val="004328CA"/>
    <w:rsid w:val="00434FDA"/>
    <w:rsid w:val="00456AD3"/>
    <w:rsid w:val="00457CBF"/>
    <w:rsid w:val="0046434B"/>
    <w:rsid w:val="00474340"/>
    <w:rsid w:val="00493CD6"/>
    <w:rsid w:val="004941AB"/>
    <w:rsid w:val="004962A2"/>
    <w:rsid w:val="00497520"/>
    <w:rsid w:val="004A3699"/>
    <w:rsid w:val="004B0CB7"/>
    <w:rsid w:val="004B4E31"/>
    <w:rsid w:val="004C02C4"/>
    <w:rsid w:val="004D7406"/>
    <w:rsid w:val="004E4913"/>
    <w:rsid w:val="004F1430"/>
    <w:rsid w:val="004F18A0"/>
    <w:rsid w:val="00500F53"/>
    <w:rsid w:val="00506C35"/>
    <w:rsid w:val="0051056C"/>
    <w:rsid w:val="00511539"/>
    <w:rsid w:val="00511A9E"/>
    <w:rsid w:val="00544235"/>
    <w:rsid w:val="00544E17"/>
    <w:rsid w:val="00550E58"/>
    <w:rsid w:val="00552A8F"/>
    <w:rsid w:val="00557783"/>
    <w:rsid w:val="005637D7"/>
    <w:rsid w:val="00573334"/>
    <w:rsid w:val="005760B1"/>
    <w:rsid w:val="00576A81"/>
    <w:rsid w:val="00576E12"/>
    <w:rsid w:val="00596B24"/>
    <w:rsid w:val="005A0C3F"/>
    <w:rsid w:val="005B1B5E"/>
    <w:rsid w:val="005C2D4A"/>
    <w:rsid w:val="005C6E92"/>
    <w:rsid w:val="005D2CA4"/>
    <w:rsid w:val="005D3563"/>
    <w:rsid w:val="005E0B31"/>
    <w:rsid w:val="005E5824"/>
    <w:rsid w:val="005E68DC"/>
    <w:rsid w:val="005F6455"/>
    <w:rsid w:val="006003C2"/>
    <w:rsid w:val="00601203"/>
    <w:rsid w:val="00606AF3"/>
    <w:rsid w:val="00620158"/>
    <w:rsid w:val="00620D22"/>
    <w:rsid w:val="0062318C"/>
    <w:rsid w:val="00644FBF"/>
    <w:rsid w:val="00673BE4"/>
    <w:rsid w:val="00681934"/>
    <w:rsid w:val="00685ACE"/>
    <w:rsid w:val="00691497"/>
    <w:rsid w:val="00692A39"/>
    <w:rsid w:val="006A0D71"/>
    <w:rsid w:val="006A1C03"/>
    <w:rsid w:val="006B0DA6"/>
    <w:rsid w:val="006B1BA9"/>
    <w:rsid w:val="006B3818"/>
    <w:rsid w:val="006D061C"/>
    <w:rsid w:val="006D2F89"/>
    <w:rsid w:val="006E0EF0"/>
    <w:rsid w:val="006E3541"/>
    <w:rsid w:val="00704AF7"/>
    <w:rsid w:val="00707EEB"/>
    <w:rsid w:val="007120F2"/>
    <w:rsid w:val="00715F3D"/>
    <w:rsid w:val="007215C5"/>
    <w:rsid w:val="007272BF"/>
    <w:rsid w:val="00735C78"/>
    <w:rsid w:val="00735DD1"/>
    <w:rsid w:val="007551BA"/>
    <w:rsid w:val="00762A78"/>
    <w:rsid w:val="0078406C"/>
    <w:rsid w:val="007853B5"/>
    <w:rsid w:val="007901CE"/>
    <w:rsid w:val="007B306D"/>
    <w:rsid w:val="007C3513"/>
    <w:rsid w:val="007D4110"/>
    <w:rsid w:val="007F070D"/>
    <w:rsid w:val="007F14C4"/>
    <w:rsid w:val="007F4D0C"/>
    <w:rsid w:val="007F7E8A"/>
    <w:rsid w:val="00802B44"/>
    <w:rsid w:val="00803FAC"/>
    <w:rsid w:val="00805F4F"/>
    <w:rsid w:val="00817F18"/>
    <w:rsid w:val="008279F9"/>
    <w:rsid w:val="00852A43"/>
    <w:rsid w:val="00861BCD"/>
    <w:rsid w:val="00870AAD"/>
    <w:rsid w:val="008A701F"/>
    <w:rsid w:val="008A79AC"/>
    <w:rsid w:val="008B2A5C"/>
    <w:rsid w:val="008B6223"/>
    <w:rsid w:val="008B713E"/>
    <w:rsid w:val="008D0132"/>
    <w:rsid w:val="008D1353"/>
    <w:rsid w:val="008D2769"/>
    <w:rsid w:val="008F77FD"/>
    <w:rsid w:val="00916BB4"/>
    <w:rsid w:val="009259E8"/>
    <w:rsid w:val="009268D7"/>
    <w:rsid w:val="009279F6"/>
    <w:rsid w:val="00927AF6"/>
    <w:rsid w:val="00931818"/>
    <w:rsid w:val="0093560D"/>
    <w:rsid w:val="00953E4C"/>
    <w:rsid w:val="0096123F"/>
    <w:rsid w:val="0096761A"/>
    <w:rsid w:val="00976288"/>
    <w:rsid w:val="009837A2"/>
    <w:rsid w:val="009856C5"/>
    <w:rsid w:val="009A3810"/>
    <w:rsid w:val="009A5636"/>
    <w:rsid w:val="009A76E3"/>
    <w:rsid w:val="009B54C3"/>
    <w:rsid w:val="009C671E"/>
    <w:rsid w:val="009E4923"/>
    <w:rsid w:val="009E5354"/>
    <w:rsid w:val="009E6773"/>
    <w:rsid w:val="00A01DC4"/>
    <w:rsid w:val="00A066D8"/>
    <w:rsid w:val="00A16777"/>
    <w:rsid w:val="00A219F9"/>
    <w:rsid w:val="00A32B1D"/>
    <w:rsid w:val="00A40405"/>
    <w:rsid w:val="00A70C8B"/>
    <w:rsid w:val="00AA5EEC"/>
    <w:rsid w:val="00AC5295"/>
    <w:rsid w:val="00AD48BC"/>
    <w:rsid w:val="00AE6C80"/>
    <w:rsid w:val="00AF1141"/>
    <w:rsid w:val="00B1753E"/>
    <w:rsid w:val="00B266EC"/>
    <w:rsid w:val="00B457D8"/>
    <w:rsid w:val="00B63383"/>
    <w:rsid w:val="00B87669"/>
    <w:rsid w:val="00BB491F"/>
    <w:rsid w:val="00BC2F65"/>
    <w:rsid w:val="00BE2ED9"/>
    <w:rsid w:val="00BE4A48"/>
    <w:rsid w:val="00C076F1"/>
    <w:rsid w:val="00C124D6"/>
    <w:rsid w:val="00C175DF"/>
    <w:rsid w:val="00C268A8"/>
    <w:rsid w:val="00C33570"/>
    <w:rsid w:val="00C3711D"/>
    <w:rsid w:val="00C37490"/>
    <w:rsid w:val="00C40F93"/>
    <w:rsid w:val="00C4165A"/>
    <w:rsid w:val="00C44CF0"/>
    <w:rsid w:val="00C456DB"/>
    <w:rsid w:val="00C50816"/>
    <w:rsid w:val="00C5144D"/>
    <w:rsid w:val="00C6345C"/>
    <w:rsid w:val="00C708AB"/>
    <w:rsid w:val="00C76886"/>
    <w:rsid w:val="00C80424"/>
    <w:rsid w:val="00C84B8E"/>
    <w:rsid w:val="00CB12F0"/>
    <w:rsid w:val="00CB363C"/>
    <w:rsid w:val="00CB3E46"/>
    <w:rsid w:val="00CC18D4"/>
    <w:rsid w:val="00CC1ABD"/>
    <w:rsid w:val="00CD73AE"/>
    <w:rsid w:val="00CE170C"/>
    <w:rsid w:val="00CE2659"/>
    <w:rsid w:val="00CF7F8F"/>
    <w:rsid w:val="00D0419B"/>
    <w:rsid w:val="00D066E1"/>
    <w:rsid w:val="00D06CB1"/>
    <w:rsid w:val="00D21EE7"/>
    <w:rsid w:val="00D327B7"/>
    <w:rsid w:val="00D43B89"/>
    <w:rsid w:val="00D5686D"/>
    <w:rsid w:val="00D656FD"/>
    <w:rsid w:val="00D73A2C"/>
    <w:rsid w:val="00D74859"/>
    <w:rsid w:val="00D80BBD"/>
    <w:rsid w:val="00DA2D7D"/>
    <w:rsid w:val="00DA63BC"/>
    <w:rsid w:val="00DD1297"/>
    <w:rsid w:val="00DD2484"/>
    <w:rsid w:val="00DD4D06"/>
    <w:rsid w:val="00DD7090"/>
    <w:rsid w:val="00DE69D8"/>
    <w:rsid w:val="00DF2564"/>
    <w:rsid w:val="00DF4592"/>
    <w:rsid w:val="00DF4B70"/>
    <w:rsid w:val="00E01CF0"/>
    <w:rsid w:val="00E144D8"/>
    <w:rsid w:val="00E23847"/>
    <w:rsid w:val="00E24EE3"/>
    <w:rsid w:val="00E301BD"/>
    <w:rsid w:val="00E34F9C"/>
    <w:rsid w:val="00E35B55"/>
    <w:rsid w:val="00E372B8"/>
    <w:rsid w:val="00E713F6"/>
    <w:rsid w:val="00E748BB"/>
    <w:rsid w:val="00E82237"/>
    <w:rsid w:val="00EA0433"/>
    <w:rsid w:val="00EA73F9"/>
    <w:rsid w:val="00EB3639"/>
    <w:rsid w:val="00EB3D14"/>
    <w:rsid w:val="00EE11F5"/>
    <w:rsid w:val="00EF030C"/>
    <w:rsid w:val="00EF64F9"/>
    <w:rsid w:val="00F221DC"/>
    <w:rsid w:val="00F26E64"/>
    <w:rsid w:val="00F40CD7"/>
    <w:rsid w:val="00F45DDC"/>
    <w:rsid w:val="00F547A7"/>
    <w:rsid w:val="00F55F9B"/>
    <w:rsid w:val="00F57713"/>
    <w:rsid w:val="00F6058F"/>
    <w:rsid w:val="00F82FF1"/>
    <w:rsid w:val="00FB7DCC"/>
    <w:rsid w:val="00FD5650"/>
    <w:rsid w:val="00FE0096"/>
    <w:rsid w:val="00FE636E"/>
    <w:rsid w:val="00FF5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0AC68"/>
  <w15:chartTrackingRefBased/>
  <w15:docId w15:val="{5A0BFD6A-0B9C-4BCC-A0F0-5C2E0E7B3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ntique Olive" w:eastAsiaTheme="minorHAnsi" w:hAnsi="Antique Olive" w:cs="Times New Roman"/>
        <w:kern w:val="2"/>
        <w:sz w:val="24"/>
        <w:szCs w:val="24"/>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340"/>
    <w:pPr>
      <w:spacing w:after="160"/>
    </w:pPr>
    <w:rPr>
      <w:rFonts w:ascii="Times New Roman" w:hAnsi="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340"/>
    <w:pPr>
      <w:ind w:left="720"/>
      <w:contextualSpacing/>
    </w:pPr>
  </w:style>
  <w:style w:type="paragraph" w:styleId="Header">
    <w:name w:val="header"/>
    <w:basedOn w:val="Normal"/>
    <w:link w:val="HeaderChar"/>
    <w:uiPriority w:val="99"/>
    <w:unhideWhenUsed/>
    <w:rsid w:val="003B23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340"/>
    <w:rPr>
      <w:rFonts w:ascii="Times New Roman" w:hAnsi="Times New Roman"/>
      <w:kern w:val="0"/>
      <w14:ligatures w14:val="none"/>
    </w:rPr>
  </w:style>
  <w:style w:type="paragraph" w:styleId="Footer">
    <w:name w:val="footer"/>
    <w:basedOn w:val="Normal"/>
    <w:link w:val="FooterChar"/>
    <w:uiPriority w:val="99"/>
    <w:unhideWhenUsed/>
    <w:rsid w:val="003B23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340"/>
    <w:rPr>
      <w:rFonts w:ascii="Times New Roman" w:hAnsi="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633845">
      <w:bodyDiv w:val="1"/>
      <w:marLeft w:val="0"/>
      <w:marRight w:val="0"/>
      <w:marTop w:val="0"/>
      <w:marBottom w:val="0"/>
      <w:divBdr>
        <w:top w:val="none" w:sz="0" w:space="0" w:color="auto"/>
        <w:left w:val="none" w:sz="0" w:space="0" w:color="auto"/>
        <w:bottom w:val="none" w:sz="0" w:space="0" w:color="auto"/>
        <w:right w:val="none" w:sz="0" w:space="0" w:color="auto"/>
      </w:divBdr>
      <w:divsChild>
        <w:div w:id="217591486">
          <w:marLeft w:val="0"/>
          <w:marRight w:val="0"/>
          <w:marTop w:val="0"/>
          <w:marBottom w:val="0"/>
          <w:divBdr>
            <w:top w:val="none" w:sz="0" w:space="0" w:color="auto"/>
            <w:left w:val="none" w:sz="0" w:space="0" w:color="auto"/>
            <w:bottom w:val="none" w:sz="0" w:space="0" w:color="auto"/>
            <w:right w:val="none" w:sz="0" w:space="0" w:color="auto"/>
          </w:divBdr>
        </w:div>
        <w:div w:id="1020618326">
          <w:marLeft w:val="0"/>
          <w:marRight w:val="0"/>
          <w:marTop w:val="0"/>
          <w:marBottom w:val="0"/>
          <w:divBdr>
            <w:top w:val="none" w:sz="0" w:space="0" w:color="auto"/>
            <w:left w:val="none" w:sz="0" w:space="0" w:color="auto"/>
            <w:bottom w:val="none" w:sz="0" w:space="0" w:color="auto"/>
            <w:right w:val="none" w:sz="0" w:space="0" w:color="auto"/>
          </w:divBdr>
        </w:div>
      </w:divsChild>
    </w:div>
    <w:div w:id="927612825">
      <w:bodyDiv w:val="1"/>
      <w:marLeft w:val="0"/>
      <w:marRight w:val="0"/>
      <w:marTop w:val="0"/>
      <w:marBottom w:val="0"/>
      <w:divBdr>
        <w:top w:val="none" w:sz="0" w:space="0" w:color="auto"/>
        <w:left w:val="none" w:sz="0" w:space="0" w:color="auto"/>
        <w:bottom w:val="none" w:sz="0" w:space="0" w:color="auto"/>
        <w:right w:val="none" w:sz="0" w:space="0" w:color="auto"/>
      </w:divBdr>
      <w:divsChild>
        <w:div w:id="1600333288">
          <w:marLeft w:val="0"/>
          <w:marRight w:val="0"/>
          <w:marTop w:val="0"/>
          <w:marBottom w:val="0"/>
          <w:divBdr>
            <w:top w:val="none" w:sz="0" w:space="0" w:color="auto"/>
            <w:left w:val="none" w:sz="0" w:space="0" w:color="auto"/>
            <w:bottom w:val="none" w:sz="0" w:space="0" w:color="auto"/>
            <w:right w:val="none" w:sz="0" w:space="0" w:color="auto"/>
          </w:divBdr>
        </w:div>
        <w:div w:id="1064181473">
          <w:marLeft w:val="0"/>
          <w:marRight w:val="0"/>
          <w:marTop w:val="0"/>
          <w:marBottom w:val="0"/>
          <w:divBdr>
            <w:top w:val="none" w:sz="0" w:space="0" w:color="auto"/>
            <w:left w:val="none" w:sz="0" w:space="0" w:color="auto"/>
            <w:bottom w:val="none" w:sz="0" w:space="0" w:color="auto"/>
            <w:right w:val="none" w:sz="0" w:space="0" w:color="auto"/>
          </w:divBdr>
        </w:div>
      </w:divsChild>
    </w:div>
    <w:div w:id="942810504">
      <w:bodyDiv w:val="1"/>
      <w:marLeft w:val="0"/>
      <w:marRight w:val="0"/>
      <w:marTop w:val="0"/>
      <w:marBottom w:val="0"/>
      <w:divBdr>
        <w:top w:val="none" w:sz="0" w:space="0" w:color="auto"/>
        <w:left w:val="none" w:sz="0" w:space="0" w:color="auto"/>
        <w:bottom w:val="none" w:sz="0" w:space="0" w:color="auto"/>
        <w:right w:val="none" w:sz="0" w:space="0" w:color="auto"/>
      </w:divBdr>
      <w:divsChild>
        <w:div w:id="75396290">
          <w:marLeft w:val="0"/>
          <w:marRight w:val="0"/>
          <w:marTop w:val="0"/>
          <w:marBottom w:val="0"/>
          <w:divBdr>
            <w:top w:val="none" w:sz="0" w:space="0" w:color="auto"/>
            <w:left w:val="none" w:sz="0" w:space="0" w:color="auto"/>
            <w:bottom w:val="none" w:sz="0" w:space="0" w:color="auto"/>
            <w:right w:val="none" w:sz="0" w:space="0" w:color="auto"/>
          </w:divBdr>
        </w:div>
        <w:div w:id="1896351194">
          <w:marLeft w:val="0"/>
          <w:marRight w:val="0"/>
          <w:marTop w:val="0"/>
          <w:marBottom w:val="0"/>
          <w:divBdr>
            <w:top w:val="none" w:sz="0" w:space="0" w:color="auto"/>
            <w:left w:val="none" w:sz="0" w:space="0" w:color="auto"/>
            <w:bottom w:val="none" w:sz="0" w:space="0" w:color="auto"/>
            <w:right w:val="none" w:sz="0" w:space="0" w:color="auto"/>
          </w:divBdr>
        </w:div>
        <w:div w:id="1994526058">
          <w:marLeft w:val="0"/>
          <w:marRight w:val="0"/>
          <w:marTop w:val="0"/>
          <w:marBottom w:val="0"/>
          <w:divBdr>
            <w:top w:val="none" w:sz="0" w:space="0" w:color="auto"/>
            <w:left w:val="none" w:sz="0" w:space="0" w:color="auto"/>
            <w:bottom w:val="none" w:sz="0" w:space="0" w:color="auto"/>
            <w:right w:val="none" w:sz="0" w:space="0" w:color="auto"/>
          </w:divBdr>
        </w:div>
      </w:divsChild>
    </w:div>
    <w:div w:id="1663779060">
      <w:bodyDiv w:val="1"/>
      <w:marLeft w:val="0"/>
      <w:marRight w:val="0"/>
      <w:marTop w:val="0"/>
      <w:marBottom w:val="0"/>
      <w:divBdr>
        <w:top w:val="none" w:sz="0" w:space="0" w:color="auto"/>
        <w:left w:val="none" w:sz="0" w:space="0" w:color="auto"/>
        <w:bottom w:val="none" w:sz="0" w:space="0" w:color="auto"/>
        <w:right w:val="none" w:sz="0" w:space="0" w:color="auto"/>
      </w:divBdr>
      <w:divsChild>
        <w:div w:id="1058627785">
          <w:marLeft w:val="0"/>
          <w:marRight w:val="0"/>
          <w:marTop w:val="0"/>
          <w:marBottom w:val="0"/>
          <w:divBdr>
            <w:top w:val="none" w:sz="0" w:space="0" w:color="auto"/>
            <w:left w:val="none" w:sz="0" w:space="0" w:color="auto"/>
            <w:bottom w:val="none" w:sz="0" w:space="0" w:color="auto"/>
            <w:right w:val="none" w:sz="0" w:space="0" w:color="auto"/>
          </w:divBdr>
        </w:div>
        <w:div w:id="589655454">
          <w:marLeft w:val="0"/>
          <w:marRight w:val="0"/>
          <w:marTop w:val="0"/>
          <w:marBottom w:val="0"/>
          <w:divBdr>
            <w:top w:val="none" w:sz="0" w:space="0" w:color="auto"/>
            <w:left w:val="none" w:sz="0" w:space="0" w:color="auto"/>
            <w:bottom w:val="none" w:sz="0" w:space="0" w:color="auto"/>
            <w:right w:val="none" w:sz="0" w:space="0" w:color="auto"/>
          </w:divBdr>
        </w:div>
        <w:div w:id="1570725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Biltoft</dc:creator>
  <cp:keywords/>
  <dc:description/>
  <cp:lastModifiedBy>Rita Shea</cp:lastModifiedBy>
  <cp:revision>10</cp:revision>
  <cp:lastPrinted>2025-04-07T17:35:00Z</cp:lastPrinted>
  <dcterms:created xsi:type="dcterms:W3CDTF">2025-06-23T16:40:00Z</dcterms:created>
  <dcterms:modified xsi:type="dcterms:W3CDTF">2025-07-07T21:20:00Z</dcterms:modified>
</cp:coreProperties>
</file>